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4F7" w:rsidRPr="005A05CB" w:rsidRDefault="001134F7" w:rsidP="001134F7">
      <w:pPr>
        <w:pStyle w:val="citation"/>
        <w:shd w:val="clear" w:color="auto" w:fill="FFFFFF"/>
        <w:spacing w:line="432" w:lineRule="atLeast"/>
        <w:rPr>
          <w:rFonts w:ascii="Arial" w:hAnsi="Arial" w:cs="Arial"/>
          <w:sz w:val="18"/>
          <w:szCs w:val="18"/>
          <w:lang w:val="en-US"/>
        </w:rPr>
      </w:pPr>
      <w:r>
        <w:rPr>
          <w:rFonts w:ascii="Arial" w:hAnsi="Arial" w:cs="Arial"/>
          <w:sz w:val="18"/>
          <w:szCs w:val="18"/>
        </w:rPr>
        <w:fldChar w:fldCharType="begin"/>
      </w:r>
      <w:r w:rsidRPr="005A05CB">
        <w:rPr>
          <w:rFonts w:ascii="Arial" w:hAnsi="Arial" w:cs="Arial"/>
          <w:sz w:val="18"/>
          <w:szCs w:val="18"/>
          <w:lang w:val="en-US"/>
        </w:rPr>
        <w:instrText xml:space="preserve"> HYPERLINK "javascript:AL_get(this,%20'jour',%20'An%20Esp%20Pediatr.');" \o "Anales españoles de pediatría." </w:instrText>
      </w:r>
      <w:r>
        <w:rPr>
          <w:rFonts w:ascii="Arial" w:hAnsi="Arial" w:cs="Arial"/>
          <w:sz w:val="18"/>
          <w:szCs w:val="18"/>
        </w:rPr>
        <w:fldChar w:fldCharType="separate"/>
      </w:r>
      <w:r w:rsidRPr="005A05CB">
        <w:rPr>
          <w:rStyle w:val="Hiperligao"/>
          <w:rFonts w:ascii="Arial" w:hAnsi="Arial" w:cs="Arial"/>
          <w:sz w:val="18"/>
          <w:szCs w:val="18"/>
          <w:lang w:val="en-US"/>
        </w:rPr>
        <w:t xml:space="preserve">An </w:t>
      </w:r>
      <w:proofErr w:type="spellStart"/>
      <w:proofErr w:type="gramStart"/>
      <w:r w:rsidRPr="005A05CB">
        <w:rPr>
          <w:rStyle w:val="Hiperligao"/>
          <w:rFonts w:ascii="Arial" w:hAnsi="Arial" w:cs="Arial"/>
          <w:sz w:val="18"/>
          <w:szCs w:val="18"/>
          <w:lang w:val="en-US"/>
        </w:rPr>
        <w:t>Esp</w:t>
      </w:r>
      <w:proofErr w:type="spellEnd"/>
      <w:proofErr w:type="gramEnd"/>
      <w:r w:rsidRPr="005A05CB">
        <w:rPr>
          <w:rStyle w:val="Hiperligao"/>
          <w:rFonts w:ascii="Arial" w:hAnsi="Arial" w:cs="Arial"/>
          <w:sz w:val="18"/>
          <w:szCs w:val="18"/>
          <w:lang w:val="en-US"/>
        </w:rPr>
        <w:t xml:space="preserve"> </w:t>
      </w:r>
      <w:proofErr w:type="spellStart"/>
      <w:r w:rsidRPr="005A05CB">
        <w:rPr>
          <w:rStyle w:val="Hiperligao"/>
          <w:rFonts w:ascii="Arial" w:hAnsi="Arial" w:cs="Arial"/>
          <w:sz w:val="18"/>
          <w:szCs w:val="18"/>
          <w:lang w:val="en-US"/>
        </w:rPr>
        <w:t>Pediatr</w:t>
      </w:r>
      <w:proofErr w:type="spellEnd"/>
      <w:r w:rsidRPr="005A05CB">
        <w:rPr>
          <w:rStyle w:val="Hiperligao"/>
          <w:rFonts w:ascii="Arial" w:hAnsi="Arial" w:cs="Arial"/>
          <w:sz w:val="18"/>
          <w:szCs w:val="18"/>
          <w:lang w:val="en-US"/>
        </w:rPr>
        <w:t>.</w:t>
      </w:r>
      <w:r>
        <w:rPr>
          <w:rFonts w:ascii="Arial" w:hAnsi="Arial" w:cs="Arial"/>
          <w:sz w:val="18"/>
          <w:szCs w:val="18"/>
        </w:rPr>
        <w:fldChar w:fldCharType="end"/>
      </w:r>
      <w:r w:rsidRPr="005A05CB">
        <w:rPr>
          <w:rFonts w:ascii="Arial" w:hAnsi="Arial" w:cs="Arial"/>
          <w:sz w:val="18"/>
          <w:szCs w:val="18"/>
          <w:lang w:val="en-US"/>
        </w:rPr>
        <w:t xml:space="preserve"> 2002 Jan</w:t>
      </w:r>
      <w:proofErr w:type="gramStart"/>
      <w:r w:rsidRPr="005A05CB">
        <w:rPr>
          <w:rFonts w:ascii="Arial" w:hAnsi="Arial" w:cs="Arial"/>
          <w:sz w:val="18"/>
          <w:szCs w:val="18"/>
          <w:lang w:val="en-US"/>
        </w:rPr>
        <w:t>;56</w:t>
      </w:r>
      <w:proofErr w:type="gramEnd"/>
      <w:r w:rsidRPr="005A05CB">
        <w:rPr>
          <w:rFonts w:ascii="Arial" w:hAnsi="Arial" w:cs="Arial"/>
          <w:sz w:val="18"/>
          <w:szCs w:val="18"/>
          <w:lang w:val="en-US"/>
        </w:rPr>
        <w:t>(1):45-8.</w:t>
      </w:r>
    </w:p>
    <w:p w:rsidR="001134F7" w:rsidRPr="005A05CB" w:rsidRDefault="001134F7" w:rsidP="001134F7">
      <w:pPr>
        <w:pStyle w:val="Ttulo1"/>
        <w:shd w:val="clear" w:color="auto" w:fill="FFFFFF"/>
        <w:rPr>
          <w:rFonts w:ascii="Arial" w:hAnsi="Arial" w:cs="Arial"/>
          <w:b w:val="0"/>
          <w:bCs w:val="0"/>
          <w:sz w:val="27"/>
          <w:szCs w:val="27"/>
          <w:lang w:val="en-US"/>
        </w:rPr>
      </w:pPr>
      <w:r w:rsidRPr="005A05CB">
        <w:rPr>
          <w:rFonts w:ascii="Arial" w:hAnsi="Arial" w:cs="Arial"/>
          <w:b w:val="0"/>
          <w:bCs w:val="0"/>
          <w:sz w:val="27"/>
          <w:szCs w:val="27"/>
          <w:lang w:val="en-US"/>
        </w:rPr>
        <w:t>[Other indications for surfactant]</w:t>
      </w:r>
    </w:p>
    <w:p w:rsidR="001134F7" w:rsidRPr="001134F7" w:rsidRDefault="001134F7" w:rsidP="001134F7">
      <w:pPr>
        <w:pStyle w:val="lang"/>
        <w:shd w:val="clear" w:color="auto" w:fill="FFFFFF"/>
        <w:spacing w:line="432" w:lineRule="atLeast"/>
        <w:rPr>
          <w:rFonts w:ascii="Arial" w:hAnsi="Arial" w:cs="Arial"/>
          <w:sz w:val="18"/>
          <w:szCs w:val="18"/>
          <w:lang w:val="en-US"/>
        </w:rPr>
      </w:pPr>
      <w:r w:rsidRPr="001134F7">
        <w:rPr>
          <w:rFonts w:ascii="Arial" w:hAnsi="Arial" w:cs="Arial"/>
          <w:sz w:val="18"/>
          <w:szCs w:val="18"/>
          <w:lang w:val="en-US"/>
        </w:rPr>
        <w:t>[Article in Spanish]</w:t>
      </w:r>
    </w:p>
    <w:p w:rsidR="001134F7" w:rsidRDefault="001134F7" w:rsidP="001134F7">
      <w:pPr>
        <w:pStyle w:val="authlist"/>
        <w:shd w:val="clear" w:color="auto" w:fill="FFFFFF"/>
        <w:spacing w:line="432" w:lineRule="atLeast"/>
        <w:rPr>
          <w:rFonts w:ascii="Arial" w:hAnsi="Arial" w:cs="Arial"/>
          <w:sz w:val="18"/>
          <w:szCs w:val="18"/>
        </w:rPr>
      </w:pPr>
      <w:hyperlink r:id="rId4" w:history="1">
        <w:r>
          <w:rPr>
            <w:rStyle w:val="Hiperligao"/>
            <w:rFonts w:ascii="Arial" w:hAnsi="Arial" w:cs="Arial"/>
            <w:sz w:val="18"/>
            <w:szCs w:val="18"/>
          </w:rPr>
          <w:t>Proença Fernandes E</w:t>
        </w:r>
      </w:hyperlink>
      <w:r>
        <w:rPr>
          <w:rFonts w:ascii="Arial" w:hAnsi="Arial" w:cs="Arial"/>
          <w:sz w:val="18"/>
          <w:szCs w:val="18"/>
        </w:rPr>
        <w:t xml:space="preserve">, </w:t>
      </w:r>
      <w:hyperlink r:id="rId5" w:history="1">
        <w:r>
          <w:rPr>
            <w:rStyle w:val="Hiperligao"/>
            <w:rFonts w:ascii="Arial" w:hAnsi="Arial" w:cs="Arial"/>
            <w:sz w:val="18"/>
            <w:szCs w:val="18"/>
          </w:rPr>
          <w:t>Carvalho C</w:t>
        </w:r>
      </w:hyperlink>
      <w:r>
        <w:rPr>
          <w:rFonts w:ascii="Arial" w:hAnsi="Arial" w:cs="Arial"/>
          <w:sz w:val="18"/>
          <w:szCs w:val="18"/>
        </w:rPr>
        <w:t xml:space="preserve">, </w:t>
      </w:r>
      <w:hyperlink r:id="rId6" w:history="1">
        <w:r>
          <w:rPr>
            <w:rStyle w:val="Hiperligao"/>
            <w:rFonts w:ascii="Arial" w:hAnsi="Arial" w:cs="Arial"/>
            <w:sz w:val="18"/>
            <w:szCs w:val="18"/>
          </w:rPr>
          <w:t>Silva A</w:t>
        </w:r>
      </w:hyperlink>
      <w:r>
        <w:rPr>
          <w:rFonts w:ascii="Arial" w:hAnsi="Arial" w:cs="Arial"/>
          <w:sz w:val="18"/>
          <w:szCs w:val="18"/>
        </w:rPr>
        <w:t xml:space="preserve">, </w:t>
      </w:r>
      <w:hyperlink r:id="rId7" w:history="1">
        <w:r>
          <w:rPr>
            <w:rStyle w:val="Hiperligao"/>
            <w:rFonts w:ascii="Arial" w:hAnsi="Arial" w:cs="Arial"/>
            <w:sz w:val="18"/>
            <w:szCs w:val="18"/>
          </w:rPr>
          <w:t>Ferreira P</w:t>
        </w:r>
      </w:hyperlink>
      <w:r>
        <w:rPr>
          <w:rFonts w:ascii="Arial" w:hAnsi="Arial" w:cs="Arial"/>
          <w:sz w:val="18"/>
          <w:szCs w:val="18"/>
        </w:rPr>
        <w:t xml:space="preserve">, </w:t>
      </w:r>
      <w:hyperlink r:id="rId8" w:history="1">
        <w:r>
          <w:rPr>
            <w:rStyle w:val="Hiperligao"/>
            <w:rFonts w:ascii="Arial" w:hAnsi="Arial" w:cs="Arial"/>
            <w:sz w:val="18"/>
            <w:szCs w:val="18"/>
          </w:rPr>
          <w:t>Alegria A</w:t>
        </w:r>
      </w:hyperlink>
      <w:r>
        <w:rPr>
          <w:rFonts w:ascii="Arial" w:hAnsi="Arial" w:cs="Arial"/>
          <w:sz w:val="18"/>
          <w:szCs w:val="18"/>
        </w:rPr>
        <w:t xml:space="preserve">, </w:t>
      </w:r>
      <w:hyperlink r:id="rId9" w:history="1">
        <w:r>
          <w:rPr>
            <w:rStyle w:val="Hiperligao"/>
            <w:rFonts w:ascii="Arial" w:hAnsi="Arial" w:cs="Arial"/>
            <w:sz w:val="18"/>
            <w:szCs w:val="18"/>
          </w:rPr>
          <w:t>Lopes L</w:t>
        </w:r>
      </w:hyperlink>
      <w:r>
        <w:rPr>
          <w:rFonts w:ascii="Arial" w:hAnsi="Arial" w:cs="Arial"/>
          <w:sz w:val="18"/>
          <w:szCs w:val="18"/>
        </w:rPr>
        <w:t xml:space="preserve">, </w:t>
      </w:r>
      <w:hyperlink r:id="rId10" w:history="1">
        <w:r>
          <w:rPr>
            <w:rStyle w:val="Hiperligao"/>
            <w:rFonts w:ascii="Arial" w:hAnsi="Arial" w:cs="Arial"/>
            <w:sz w:val="18"/>
            <w:szCs w:val="18"/>
          </w:rPr>
          <w:t>Areias MA</w:t>
        </w:r>
      </w:hyperlink>
      <w:r>
        <w:rPr>
          <w:rFonts w:ascii="Arial" w:hAnsi="Arial" w:cs="Arial"/>
          <w:sz w:val="18"/>
          <w:szCs w:val="18"/>
        </w:rPr>
        <w:t>.</w:t>
      </w:r>
    </w:p>
    <w:p w:rsidR="001134F7" w:rsidRDefault="001134F7" w:rsidP="001134F7">
      <w:pPr>
        <w:pStyle w:val="aff"/>
        <w:shd w:val="clear" w:color="auto" w:fill="FFFFFF"/>
        <w:spacing w:line="432" w:lineRule="atLeast"/>
        <w:rPr>
          <w:rFonts w:ascii="Arial" w:hAnsi="Arial" w:cs="Arial"/>
          <w:sz w:val="18"/>
          <w:szCs w:val="18"/>
        </w:rPr>
      </w:pPr>
      <w:r>
        <w:rPr>
          <w:rFonts w:ascii="Arial" w:hAnsi="Arial" w:cs="Arial"/>
          <w:sz w:val="18"/>
          <w:szCs w:val="18"/>
        </w:rPr>
        <w:t xml:space="preserve">Unidades de Cuidados Intensivos </w:t>
      </w:r>
      <w:proofErr w:type="spellStart"/>
      <w:r>
        <w:rPr>
          <w:rFonts w:ascii="Arial" w:hAnsi="Arial" w:cs="Arial"/>
          <w:sz w:val="18"/>
          <w:szCs w:val="18"/>
        </w:rPr>
        <w:t>Neonatales</w:t>
      </w:r>
      <w:proofErr w:type="spellEnd"/>
      <w:r>
        <w:rPr>
          <w:rFonts w:ascii="Arial" w:hAnsi="Arial" w:cs="Arial"/>
          <w:sz w:val="18"/>
          <w:szCs w:val="18"/>
        </w:rPr>
        <w:t xml:space="preserve"> y Pediátricos, Hospital Maria Pia, </w:t>
      </w:r>
      <w:proofErr w:type="spellStart"/>
      <w:r>
        <w:rPr>
          <w:rFonts w:ascii="Arial" w:hAnsi="Arial" w:cs="Arial"/>
          <w:sz w:val="18"/>
          <w:szCs w:val="18"/>
        </w:rPr>
        <w:t>Spain</w:t>
      </w:r>
      <w:proofErr w:type="spellEnd"/>
      <w:r>
        <w:rPr>
          <w:rFonts w:ascii="Arial" w:hAnsi="Arial" w:cs="Arial"/>
          <w:sz w:val="18"/>
          <w:szCs w:val="18"/>
        </w:rPr>
        <w:t>.</w:t>
      </w:r>
    </w:p>
    <w:p w:rsidR="001134F7" w:rsidRPr="001134F7" w:rsidRDefault="001134F7" w:rsidP="001134F7">
      <w:pPr>
        <w:pStyle w:val="Ttulo3"/>
        <w:shd w:val="clear" w:color="auto" w:fill="FFFFFF"/>
        <w:spacing w:before="0" w:beforeAutospacing="0" w:after="0" w:afterAutospacing="0" w:line="432" w:lineRule="atLeast"/>
        <w:rPr>
          <w:rFonts w:ascii="Arial" w:hAnsi="Arial" w:cs="Arial"/>
          <w:color w:val="985735"/>
          <w:sz w:val="22"/>
          <w:szCs w:val="22"/>
          <w:lang w:val="en-US"/>
        </w:rPr>
      </w:pPr>
      <w:r w:rsidRPr="001134F7">
        <w:rPr>
          <w:rFonts w:ascii="Arial" w:hAnsi="Arial" w:cs="Arial"/>
          <w:color w:val="985735"/>
          <w:sz w:val="22"/>
          <w:szCs w:val="22"/>
          <w:lang w:val="en-US"/>
        </w:rPr>
        <w:t>Abstract</w:t>
      </w:r>
    </w:p>
    <w:p w:rsidR="001134F7" w:rsidRPr="005A05CB" w:rsidRDefault="001134F7" w:rsidP="001134F7">
      <w:pPr>
        <w:shd w:val="clear" w:color="auto" w:fill="FFFFFF"/>
        <w:spacing w:line="432" w:lineRule="atLeast"/>
        <w:rPr>
          <w:rFonts w:ascii="Arial" w:hAnsi="Arial" w:cs="Arial"/>
          <w:sz w:val="18"/>
          <w:szCs w:val="18"/>
          <w:lang w:val="en-US"/>
        </w:rPr>
      </w:pPr>
      <w:r w:rsidRPr="005A05CB">
        <w:rPr>
          <w:rStyle w:val="subabstractlabel"/>
          <w:rFonts w:ascii="Arial" w:hAnsi="Arial" w:cs="Arial"/>
          <w:sz w:val="18"/>
          <w:szCs w:val="18"/>
          <w:lang w:val="en-US"/>
        </w:rPr>
        <w:t xml:space="preserve">OBJECTIVE: </w:t>
      </w:r>
      <w:r w:rsidRPr="005A05CB">
        <w:rPr>
          <w:rFonts w:ascii="Arial" w:hAnsi="Arial" w:cs="Arial"/>
          <w:sz w:val="18"/>
          <w:szCs w:val="18"/>
          <w:lang w:val="en-US"/>
        </w:rPr>
        <w:t>The introduction of surfactant replacement therapy in the management of respiratory distress syndrome in the premature infant was a remarkable advance in neonatal intensive care. In the last few years, recognition of the role played by surfactant inactivation in the pathogenesis of other respiratory diseases of the newborn has justified new therapeutic applications. The aim of this study was to evaluate the efficacy of treatment with natural exogenous surfactant in situations with secondary surfactant deficiency.</w:t>
      </w:r>
    </w:p>
    <w:p w:rsidR="001134F7" w:rsidRPr="005A05CB" w:rsidRDefault="001134F7" w:rsidP="001134F7">
      <w:pPr>
        <w:shd w:val="clear" w:color="auto" w:fill="FFFFFF"/>
        <w:spacing w:line="432" w:lineRule="atLeast"/>
        <w:rPr>
          <w:rFonts w:ascii="Arial" w:hAnsi="Arial" w:cs="Arial"/>
          <w:sz w:val="18"/>
          <w:szCs w:val="18"/>
          <w:lang w:val="en-US"/>
        </w:rPr>
      </w:pPr>
      <w:r w:rsidRPr="005A05CB">
        <w:rPr>
          <w:rStyle w:val="subabstractlabel"/>
          <w:rFonts w:ascii="Arial" w:hAnsi="Arial" w:cs="Arial"/>
          <w:sz w:val="18"/>
          <w:szCs w:val="18"/>
          <w:lang w:val="en-US"/>
        </w:rPr>
        <w:t xml:space="preserve">METHODS: </w:t>
      </w:r>
      <w:r w:rsidRPr="005A05CB">
        <w:rPr>
          <w:rFonts w:ascii="Arial" w:hAnsi="Arial" w:cs="Arial"/>
          <w:sz w:val="18"/>
          <w:szCs w:val="18"/>
          <w:lang w:val="en-US"/>
        </w:rPr>
        <w:t xml:space="preserve">We performed a retrospective analysis of the evolution of 15 newborn infants treated with natural exogenous surfactant. Nine infants had </w:t>
      </w:r>
      <w:proofErr w:type="spellStart"/>
      <w:r w:rsidRPr="005A05CB">
        <w:rPr>
          <w:rFonts w:ascii="Arial" w:hAnsi="Arial" w:cs="Arial"/>
          <w:sz w:val="18"/>
          <w:szCs w:val="18"/>
          <w:lang w:val="en-US"/>
        </w:rPr>
        <w:t>meconium</w:t>
      </w:r>
      <w:proofErr w:type="spellEnd"/>
      <w:r w:rsidRPr="005A05CB">
        <w:rPr>
          <w:rFonts w:ascii="Arial" w:hAnsi="Arial" w:cs="Arial"/>
          <w:sz w:val="18"/>
          <w:szCs w:val="18"/>
          <w:lang w:val="en-US"/>
        </w:rPr>
        <w:t xml:space="preserve"> aspiration syndrome, five had congenital pneumonia and one had adult respiratory distress syndrome. Oxygenation indexes before and after surfactant </w:t>
      </w:r>
      <w:proofErr w:type="gramStart"/>
      <w:r w:rsidRPr="005A05CB">
        <w:rPr>
          <w:rFonts w:ascii="Arial" w:hAnsi="Arial" w:cs="Arial"/>
          <w:sz w:val="18"/>
          <w:szCs w:val="18"/>
          <w:lang w:val="en-US"/>
        </w:rPr>
        <w:t>treatment as well as clinical and radiographic evolution were</w:t>
      </w:r>
      <w:proofErr w:type="gramEnd"/>
      <w:r w:rsidRPr="005A05CB">
        <w:rPr>
          <w:rFonts w:ascii="Arial" w:hAnsi="Arial" w:cs="Arial"/>
          <w:sz w:val="18"/>
          <w:szCs w:val="18"/>
          <w:lang w:val="en-US"/>
        </w:rPr>
        <w:t xml:space="preserve"> compared.</w:t>
      </w:r>
    </w:p>
    <w:p w:rsidR="001134F7" w:rsidRPr="005A05CB" w:rsidRDefault="001134F7" w:rsidP="001134F7">
      <w:pPr>
        <w:shd w:val="clear" w:color="auto" w:fill="FFFFFF"/>
        <w:spacing w:line="432" w:lineRule="atLeast"/>
        <w:rPr>
          <w:rFonts w:ascii="Arial" w:hAnsi="Arial" w:cs="Arial"/>
          <w:sz w:val="18"/>
          <w:szCs w:val="18"/>
          <w:lang w:val="en-US"/>
        </w:rPr>
      </w:pPr>
      <w:r w:rsidRPr="005A05CB">
        <w:rPr>
          <w:rStyle w:val="subabstractlabel"/>
          <w:rFonts w:ascii="Arial" w:hAnsi="Arial" w:cs="Arial"/>
          <w:sz w:val="18"/>
          <w:szCs w:val="18"/>
          <w:lang w:val="en-US"/>
        </w:rPr>
        <w:t xml:space="preserve">RESULTS: </w:t>
      </w:r>
      <w:r w:rsidRPr="005A05CB">
        <w:rPr>
          <w:rFonts w:ascii="Arial" w:hAnsi="Arial" w:cs="Arial"/>
          <w:sz w:val="18"/>
          <w:szCs w:val="18"/>
          <w:lang w:val="en-US"/>
        </w:rPr>
        <w:t xml:space="preserve">The 12 surviving infants showed improvement in oxygenation and radiographic alterations after surfactant administration. Three patients with </w:t>
      </w:r>
      <w:proofErr w:type="spellStart"/>
      <w:r w:rsidRPr="005A05CB">
        <w:rPr>
          <w:rFonts w:ascii="Arial" w:hAnsi="Arial" w:cs="Arial"/>
          <w:sz w:val="18"/>
          <w:szCs w:val="18"/>
          <w:lang w:val="en-US"/>
        </w:rPr>
        <w:t>meconium</w:t>
      </w:r>
      <w:proofErr w:type="spellEnd"/>
      <w:r w:rsidRPr="005A05CB">
        <w:rPr>
          <w:rFonts w:ascii="Arial" w:hAnsi="Arial" w:cs="Arial"/>
          <w:sz w:val="18"/>
          <w:szCs w:val="18"/>
          <w:lang w:val="en-US"/>
        </w:rPr>
        <w:t xml:space="preserve"> aspiration syndrome died.</w:t>
      </w:r>
    </w:p>
    <w:p w:rsidR="001134F7" w:rsidRPr="005A05CB" w:rsidRDefault="001134F7" w:rsidP="001134F7">
      <w:pPr>
        <w:shd w:val="clear" w:color="auto" w:fill="FFFFFF"/>
        <w:spacing w:line="432" w:lineRule="atLeast"/>
        <w:rPr>
          <w:rFonts w:ascii="Arial" w:hAnsi="Arial" w:cs="Arial"/>
          <w:sz w:val="18"/>
          <w:szCs w:val="18"/>
          <w:lang w:val="en-US"/>
        </w:rPr>
      </w:pPr>
      <w:r w:rsidRPr="005A05CB">
        <w:rPr>
          <w:rStyle w:val="subabstractlabel"/>
          <w:rFonts w:ascii="Arial" w:hAnsi="Arial" w:cs="Arial"/>
          <w:sz w:val="18"/>
          <w:szCs w:val="18"/>
          <w:lang w:val="en-US"/>
        </w:rPr>
        <w:t xml:space="preserve">CONCLUSIONS: </w:t>
      </w:r>
      <w:r w:rsidRPr="005A05CB">
        <w:rPr>
          <w:rFonts w:ascii="Arial" w:hAnsi="Arial" w:cs="Arial"/>
          <w:sz w:val="18"/>
          <w:szCs w:val="18"/>
          <w:lang w:val="en-US"/>
        </w:rPr>
        <w:t>These results support the therapeutic use of exogenous surfactant in severe respiratory diseases of the newborn causing secondary surfactant deficiency.</w:t>
      </w:r>
    </w:p>
    <w:p w:rsidR="001134F7" w:rsidRDefault="001134F7" w:rsidP="001134F7">
      <w:pPr>
        <w:pStyle w:val="rprtid"/>
        <w:shd w:val="clear" w:color="auto" w:fill="FFFFFF"/>
        <w:spacing w:line="432" w:lineRule="atLeast"/>
        <w:rPr>
          <w:rFonts w:ascii="Arial" w:hAnsi="Arial" w:cs="Arial"/>
          <w:sz w:val="18"/>
          <w:szCs w:val="18"/>
        </w:rPr>
      </w:pPr>
      <w:r>
        <w:rPr>
          <w:rStyle w:val="pmid1"/>
          <w:rFonts w:ascii="Arial" w:hAnsi="Arial" w:cs="Arial"/>
          <w:sz w:val="18"/>
          <w:szCs w:val="18"/>
        </w:rPr>
        <w:t>PMID: 11792244 [</w:t>
      </w:r>
      <w:proofErr w:type="spellStart"/>
      <w:r>
        <w:rPr>
          <w:rStyle w:val="pmid1"/>
          <w:rFonts w:ascii="Arial" w:hAnsi="Arial" w:cs="Arial"/>
          <w:sz w:val="18"/>
          <w:szCs w:val="18"/>
        </w:rPr>
        <w:t>PubMed</w:t>
      </w:r>
      <w:proofErr w:type="spellEnd"/>
      <w:r>
        <w:rPr>
          <w:rStyle w:val="pmid1"/>
          <w:rFonts w:ascii="Arial" w:hAnsi="Arial" w:cs="Arial"/>
          <w:sz w:val="18"/>
          <w:szCs w:val="18"/>
        </w:rPr>
        <w:t xml:space="preserve"> - </w:t>
      </w:r>
      <w:proofErr w:type="spellStart"/>
      <w:r>
        <w:rPr>
          <w:rStyle w:val="pmid1"/>
          <w:rFonts w:ascii="Arial" w:hAnsi="Arial" w:cs="Arial"/>
          <w:sz w:val="18"/>
          <w:szCs w:val="18"/>
        </w:rPr>
        <w:t>indexed</w:t>
      </w:r>
      <w:proofErr w:type="spellEnd"/>
      <w:r>
        <w:rPr>
          <w:rStyle w:val="pmid1"/>
          <w:rFonts w:ascii="Arial" w:hAnsi="Arial" w:cs="Arial"/>
          <w:sz w:val="18"/>
          <w:szCs w:val="18"/>
        </w:rPr>
        <w:t xml:space="preserve"> for MEDLINE</w:t>
      </w:r>
    </w:p>
    <w:p w:rsidR="00A55F3C" w:rsidRDefault="00A55F3C"/>
    <w:sectPr w:rsidR="00A55F3C" w:rsidSect="00A55F3C">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134F7"/>
    <w:rsid w:val="000C029C"/>
    <w:rsid w:val="001134F7"/>
    <w:rsid w:val="003B393B"/>
    <w:rsid w:val="00A55F3C"/>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4F7"/>
  </w:style>
  <w:style w:type="paragraph" w:styleId="Ttulo1">
    <w:name w:val="heading 1"/>
    <w:basedOn w:val="Normal"/>
    <w:link w:val="Ttulo1Carcter"/>
    <w:uiPriority w:val="9"/>
    <w:qFormat/>
    <w:rsid w:val="001134F7"/>
    <w:pPr>
      <w:spacing w:before="100" w:beforeAutospacing="1" w:after="100" w:afterAutospacing="1" w:line="264" w:lineRule="atLeast"/>
      <w:outlineLvl w:val="0"/>
    </w:pPr>
    <w:rPr>
      <w:rFonts w:ascii="Times New Roman" w:eastAsia="Times New Roman" w:hAnsi="Times New Roman" w:cs="Times New Roman"/>
      <w:b/>
      <w:bCs/>
      <w:kern w:val="36"/>
      <w:sz w:val="36"/>
      <w:szCs w:val="36"/>
      <w:lang w:eastAsia="pt-PT"/>
    </w:rPr>
  </w:style>
  <w:style w:type="paragraph" w:styleId="Ttulo3">
    <w:name w:val="heading 3"/>
    <w:basedOn w:val="Normal"/>
    <w:link w:val="Ttulo3Carcter"/>
    <w:uiPriority w:val="9"/>
    <w:qFormat/>
    <w:rsid w:val="001134F7"/>
    <w:pPr>
      <w:spacing w:before="100" w:beforeAutospacing="1" w:after="100" w:afterAutospacing="1" w:line="240" w:lineRule="auto"/>
      <w:outlineLvl w:val="2"/>
    </w:pPr>
    <w:rPr>
      <w:rFonts w:ascii="Times New Roman" w:eastAsia="Times New Roman" w:hAnsi="Times New Roman" w:cs="Times New Roman"/>
      <w:b/>
      <w:bCs/>
      <w:sz w:val="34"/>
      <w:szCs w:val="3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1134F7"/>
    <w:rPr>
      <w:rFonts w:ascii="Times New Roman" w:eastAsia="Times New Roman" w:hAnsi="Times New Roman" w:cs="Times New Roman"/>
      <w:b/>
      <w:bCs/>
      <w:kern w:val="36"/>
      <w:sz w:val="36"/>
      <w:szCs w:val="36"/>
      <w:lang w:eastAsia="pt-PT"/>
    </w:rPr>
  </w:style>
  <w:style w:type="character" w:customStyle="1" w:styleId="Ttulo3Carcter">
    <w:name w:val="Título 3 Carácter"/>
    <w:basedOn w:val="Tipodeletrapredefinidodopargrafo"/>
    <w:link w:val="Ttulo3"/>
    <w:uiPriority w:val="9"/>
    <w:rsid w:val="001134F7"/>
    <w:rPr>
      <w:rFonts w:ascii="Times New Roman" w:eastAsia="Times New Roman" w:hAnsi="Times New Roman" w:cs="Times New Roman"/>
      <w:b/>
      <w:bCs/>
      <w:sz w:val="34"/>
      <w:szCs w:val="34"/>
      <w:lang w:eastAsia="pt-PT"/>
    </w:rPr>
  </w:style>
  <w:style w:type="character" w:styleId="Hiperligao">
    <w:name w:val="Hyperlink"/>
    <w:basedOn w:val="Tipodeletrapredefinidodopargrafo"/>
    <w:uiPriority w:val="99"/>
    <w:semiHidden/>
    <w:unhideWhenUsed/>
    <w:rsid w:val="001134F7"/>
    <w:rPr>
      <w:color w:val="0000FF"/>
      <w:u w:val="single"/>
    </w:rPr>
  </w:style>
  <w:style w:type="paragraph" w:customStyle="1" w:styleId="citation">
    <w:name w:val="citation"/>
    <w:basedOn w:val="Normal"/>
    <w:rsid w:val="001134F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rprtid">
    <w:name w:val="rprtid"/>
    <w:basedOn w:val="Normal"/>
    <w:rsid w:val="001134F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ff">
    <w:name w:val="aff"/>
    <w:basedOn w:val="Normal"/>
    <w:rsid w:val="001134F7"/>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subabstractlabel">
    <w:name w:val="sub_abstract_label"/>
    <w:basedOn w:val="Tipodeletrapredefinidodopargrafo"/>
    <w:rsid w:val="001134F7"/>
    <w:rPr>
      <w:b/>
      <w:bCs/>
      <w:sz w:val="24"/>
      <w:szCs w:val="24"/>
    </w:rPr>
  </w:style>
  <w:style w:type="character" w:customStyle="1" w:styleId="pmid1">
    <w:name w:val="pmid1"/>
    <w:basedOn w:val="Tipodeletrapredefinidodopargrafo"/>
    <w:rsid w:val="001134F7"/>
  </w:style>
  <w:style w:type="paragraph" w:customStyle="1" w:styleId="lang">
    <w:name w:val="lang"/>
    <w:basedOn w:val="Normal"/>
    <w:rsid w:val="001134F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authlist">
    <w:name w:val="auth_list"/>
    <w:basedOn w:val="Normal"/>
    <w:rsid w:val="001134F7"/>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Alegria%20A%22%5BAuthor%5D" TargetMode="External"/><Relationship Id="rId3" Type="http://schemas.openxmlformats.org/officeDocument/2006/relationships/webSettings" Target="webSettings.xml"/><Relationship Id="rId7" Type="http://schemas.openxmlformats.org/officeDocument/2006/relationships/hyperlink" Target="http://www.ncbi.nlm.nih.gov/pubmed?term=%22Ferreira%20P%22%5BAuthor%5D"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Silva%20A%22%5BAuthor%5D" TargetMode="External"/><Relationship Id="rId11" Type="http://schemas.openxmlformats.org/officeDocument/2006/relationships/fontTable" Target="fontTable.xml"/><Relationship Id="rId5" Type="http://schemas.openxmlformats.org/officeDocument/2006/relationships/hyperlink" Target="http://www.ncbi.nlm.nih.gov/pubmed?term=%22Carvalho%20C%22%5BAuthor%5D" TargetMode="External"/><Relationship Id="rId10" Type="http://schemas.openxmlformats.org/officeDocument/2006/relationships/hyperlink" Target="http://www.ncbi.nlm.nih.gov/pubmed?term=%22Areias%20MA%22%5BAuthor%5D" TargetMode="External"/><Relationship Id="rId4" Type="http://schemas.openxmlformats.org/officeDocument/2006/relationships/hyperlink" Target="http://www.ncbi.nlm.nih.gov/pubmed?term=%22Proen%C3%A7a%20Fernandes%20E%22%5BAuthor%5D" TargetMode="External"/><Relationship Id="rId9" Type="http://schemas.openxmlformats.org/officeDocument/2006/relationships/hyperlink" Target="http://www.ncbi.nlm.nih.gov/pubmed?term=%22Lopes%20L%22%5BAuthor%5D"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359</Words>
  <Characters>1944</Characters>
  <Application>Microsoft Office Word</Application>
  <DocSecurity>0</DocSecurity>
  <Lines>16</Lines>
  <Paragraphs>4</Paragraphs>
  <ScaleCrop>false</ScaleCrop>
  <Company/>
  <LinksUpToDate>false</LinksUpToDate>
  <CharactersWithSpaces>2299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Dep Ensino Formacao Investigacao Secretariado</dc:creator>
  <cp:keywords/>
  <dc:description/>
  <cp:lastModifiedBy>Dep Ensino Formacao Investigacao Secretariado</cp:lastModifiedBy>
  <cp:revision>1</cp:revision>
  <dcterms:created xsi:type="dcterms:W3CDTF">2010-08-25T11:20:00Z</dcterms:created>
  <dcterms:modified xsi:type="dcterms:W3CDTF">2010-08-25T11:22:00Z</dcterms:modified>
</cp:coreProperties>
</file>